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69" w:rsidRDefault="00BD5D69" w:rsidP="00BD5D69">
      <w:pPr>
        <w:pStyle w:val="a3"/>
        <w:shd w:val="clear" w:color="auto" w:fill="F7F7F7"/>
        <w:spacing w:before="75" w:beforeAutospacing="0" w:after="75" w:afterAutospacing="0"/>
        <w:ind w:firstLine="709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Вниманию жителей городского округа город Переславль-Залесский!</w:t>
      </w:r>
    </w:p>
    <w:p w:rsidR="00BD5D69" w:rsidRPr="00313F89" w:rsidRDefault="00313F89" w:rsidP="00313F89">
      <w:pPr>
        <w:pStyle w:val="a3"/>
        <w:shd w:val="clear" w:color="auto" w:fill="F7F7F7"/>
        <w:spacing w:before="75" w:beforeAutospacing="0" w:after="75" w:afterAutospacing="0"/>
        <w:ind w:firstLine="709"/>
        <w:jc w:val="both"/>
        <w:rPr>
          <w:b/>
          <w:color w:val="868686"/>
        </w:rPr>
      </w:pPr>
      <w:proofErr w:type="gramStart"/>
      <w:r w:rsidRPr="00313F89">
        <w:rPr>
          <w:color w:val="000000"/>
        </w:rPr>
        <w:t>Управление социальной защиты населения и труда Администрации г. Переславля-Залесского</w:t>
      </w:r>
      <w:r w:rsidRPr="00313F89">
        <w:rPr>
          <w:color w:val="000000"/>
        </w:rPr>
        <w:t xml:space="preserve"> информирует, что </w:t>
      </w:r>
      <w:r w:rsidRPr="00313F89">
        <w:rPr>
          <w:rStyle w:val="a4"/>
          <w:b w:val="0"/>
          <w:color w:val="000000"/>
        </w:rPr>
        <w:t>в</w:t>
      </w:r>
      <w:r w:rsidR="00BD5D69" w:rsidRPr="00313F89">
        <w:rPr>
          <w:rStyle w:val="a4"/>
          <w:b w:val="0"/>
          <w:color w:val="000000"/>
        </w:rPr>
        <w:t xml:space="preserve"> рамках реализации статьи 67 Закона Ярославской области от 19 декабря 2008 г. № 65-з «Социальный кодекс Ярославской области» в Ярославской области предоставляется социальная услуга по протезно-ортопедическому обслуживанию отдельных категорий граждан по медицинским и социальным показаниям за счет средств областного бюджета.</w:t>
      </w:r>
      <w:proofErr w:type="gramEnd"/>
    </w:p>
    <w:p w:rsidR="00BD5D69" w:rsidRDefault="00BD5D69" w:rsidP="00BD5D69">
      <w:pPr>
        <w:pStyle w:val="a3"/>
        <w:shd w:val="clear" w:color="auto" w:fill="F7F7F7"/>
        <w:spacing w:before="75" w:beforeAutospacing="0" w:after="75" w:afterAutospacing="0"/>
        <w:ind w:firstLine="709"/>
        <w:jc w:val="both"/>
        <w:rPr>
          <w:rFonts w:ascii="Tahoma" w:hAnsi="Tahoma" w:cs="Tahoma"/>
          <w:color w:val="868686"/>
          <w:sz w:val="18"/>
          <w:szCs w:val="18"/>
        </w:rPr>
      </w:pPr>
      <w:r>
        <w:rPr>
          <w:color w:val="000000"/>
        </w:rPr>
        <w:t>В целях реализации данной статьи приказом департамента труда и социальной поддержки населения Ярославской области</w:t>
      </w:r>
      <w:r w:rsidR="00B3784B">
        <w:rPr>
          <w:color w:val="000000"/>
        </w:rPr>
        <w:t xml:space="preserve"> </w:t>
      </w:r>
      <w:r w:rsidR="00A44D21">
        <w:rPr>
          <w:color w:val="000000"/>
        </w:rPr>
        <w:t>(дале</w:t>
      </w:r>
      <w:proofErr w:type="gramStart"/>
      <w:r w:rsidR="00A44D21">
        <w:rPr>
          <w:color w:val="000000"/>
        </w:rPr>
        <w:t>е-</w:t>
      </w:r>
      <w:proofErr w:type="gramEnd"/>
      <w:r w:rsidR="00A44D21">
        <w:rPr>
          <w:color w:val="000000"/>
        </w:rPr>
        <w:t xml:space="preserve"> департамент)</w:t>
      </w:r>
      <w:r>
        <w:rPr>
          <w:color w:val="000000"/>
        </w:rPr>
        <w:t xml:space="preserve"> от 31.12.2008 № 8 утвержден Порядок предоставления социальной услуги по протезно-ортопедическому обслуживанию отдельных категорий граждан, который устанавливает процедуру получения гражданами протезно-ортопедических услуг.</w:t>
      </w:r>
    </w:p>
    <w:p w:rsidR="00BD5D69" w:rsidRDefault="00BD5D69" w:rsidP="00BD5D69">
      <w:pPr>
        <w:pStyle w:val="a3"/>
        <w:shd w:val="clear" w:color="auto" w:fill="F7F7F7"/>
        <w:spacing w:before="75" w:beforeAutospacing="0" w:after="75" w:afterAutospacing="0"/>
        <w:ind w:firstLine="709"/>
        <w:jc w:val="both"/>
        <w:rPr>
          <w:rFonts w:ascii="Tahoma" w:hAnsi="Tahoma" w:cs="Tahoma"/>
          <w:color w:val="868686"/>
          <w:sz w:val="18"/>
          <w:szCs w:val="18"/>
        </w:rPr>
      </w:pPr>
      <w:r>
        <w:rPr>
          <w:color w:val="000000"/>
        </w:rPr>
        <w:t>Право на получение социальной услуги по протезно-ортопедическому обслуживанию отдельных категорий граждан за счет средств областного бюджета имеют граждане Российской Федерации, постоянно или преимущественно проживающие на территории Ярославской области, относящиеся к следующим категориям:</w:t>
      </w:r>
    </w:p>
    <w:p w:rsidR="00BD5D69" w:rsidRDefault="00BD5D69" w:rsidP="00BD5D69">
      <w:pPr>
        <w:pStyle w:val="a3"/>
        <w:shd w:val="clear" w:color="auto" w:fill="F7F7F7"/>
        <w:spacing w:before="75" w:beforeAutospacing="0" w:after="75" w:afterAutospacing="0"/>
        <w:ind w:firstLine="709"/>
        <w:jc w:val="both"/>
        <w:rPr>
          <w:rFonts w:ascii="Tahoma" w:hAnsi="Tahoma" w:cs="Tahoma"/>
          <w:color w:val="868686"/>
          <w:sz w:val="18"/>
          <w:szCs w:val="18"/>
        </w:rPr>
      </w:pPr>
      <w:r>
        <w:rPr>
          <w:color w:val="000000"/>
        </w:rPr>
        <w:t>- труженики тыла;</w:t>
      </w:r>
    </w:p>
    <w:p w:rsidR="00BD5D69" w:rsidRDefault="00BD5D69" w:rsidP="00BD5D69">
      <w:pPr>
        <w:pStyle w:val="a3"/>
        <w:shd w:val="clear" w:color="auto" w:fill="F7F7F7"/>
        <w:spacing w:before="75" w:beforeAutospacing="0" w:after="75" w:afterAutospacing="0"/>
        <w:ind w:firstLine="709"/>
        <w:jc w:val="both"/>
        <w:rPr>
          <w:rFonts w:ascii="Tahoma" w:hAnsi="Tahoma" w:cs="Tahoma"/>
          <w:color w:val="868686"/>
          <w:sz w:val="18"/>
          <w:szCs w:val="18"/>
        </w:rPr>
      </w:pPr>
      <w:r>
        <w:rPr>
          <w:color w:val="000000"/>
        </w:rPr>
        <w:t>- реабилитированные лица;</w:t>
      </w:r>
    </w:p>
    <w:p w:rsidR="00BD5D69" w:rsidRDefault="00BD5D69" w:rsidP="00BD5D69">
      <w:pPr>
        <w:pStyle w:val="a3"/>
        <w:shd w:val="clear" w:color="auto" w:fill="F7F7F7"/>
        <w:spacing w:before="75" w:beforeAutospacing="0" w:after="75" w:afterAutospacing="0"/>
        <w:ind w:firstLine="709"/>
        <w:jc w:val="both"/>
        <w:rPr>
          <w:rFonts w:ascii="Tahoma" w:hAnsi="Tahoma" w:cs="Tahoma"/>
          <w:color w:val="868686"/>
          <w:sz w:val="18"/>
          <w:szCs w:val="18"/>
        </w:rPr>
      </w:pPr>
      <w:r>
        <w:rPr>
          <w:color w:val="000000"/>
        </w:rPr>
        <w:t>- малоимущие граждане, </w:t>
      </w:r>
      <w:r>
        <w:rPr>
          <w:color w:val="000000"/>
          <w:u w:val="single"/>
        </w:rPr>
        <w:t>не являющиеся инвалидами</w:t>
      </w:r>
      <w:r>
        <w:rPr>
          <w:color w:val="000000"/>
        </w:rPr>
        <w:t> (семья или одиноко проживающий гражданин, которые по независящим от них причинам имеют среднедушевой доход, не превышающий величины прожиточного минимума, определенного в соответствии с </w:t>
      </w:r>
      <w:hyperlink r:id="rId5" w:history="1">
        <w:r>
          <w:rPr>
            <w:rStyle w:val="a5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</w:t>
      </w:r>
      <w:r>
        <w:rPr>
          <w:color w:val="000000"/>
        </w:rPr>
        <w:t>Ярославской области от 30 декабря 1996 г. № 25-з "О порядке определения прожиточного минимума в Ярославской области").</w:t>
      </w:r>
    </w:p>
    <w:p w:rsidR="00BD5D69" w:rsidRDefault="00BD5D69" w:rsidP="00BD5D69">
      <w:pPr>
        <w:pStyle w:val="a3"/>
        <w:shd w:val="clear" w:color="auto" w:fill="F7F7F7"/>
        <w:spacing w:before="75" w:beforeAutospacing="0" w:after="75" w:afterAutospacing="0"/>
        <w:ind w:firstLine="709"/>
        <w:jc w:val="both"/>
        <w:rPr>
          <w:rFonts w:ascii="Tahoma" w:hAnsi="Tahoma" w:cs="Tahoma"/>
          <w:color w:val="868686"/>
          <w:sz w:val="18"/>
          <w:szCs w:val="18"/>
        </w:rPr>
      </w:pPr>
      <w:r>
        <w:rPr>
          <w:color w:val="000000"/>
        </w:rPr>
        <w:t>Гражданин, относящийся к указанным категориям, при наличии медицинских показаний, подтвержденных заключением лечебно-профилактического учреждения (заключение лечащего врача (специалиста) о нуждаемости в протезно-ортопедическом обслуживании, выданное лечебно-профилактическим учреждением), для предоставления протезно-ортопедического обслуживания может обратиться в организацию (учреждение), оказывающу</w:t>
      </w:r>
      <w:proofErr w:type="gramStart"/>
      <w:r>
        <w:rPr>
          <w:color w:val="000000"/>
        </w:rPr>
        <w:t>ю(</w:t>
      </w:r>
      <w:proofErr w:type="gramEnd"/>
      <w:r>
        <w:rPr>
          <w:color w:val="000000"/>
        </w:rPr>
        <w:t xml:space="preserve">ее) протезно-ортопедические услуги, имеющую лицензию на проведение данного вида услуг (в г. Ярославле          и Ярославской области – ФГУП «Ярославское протезно-ортопедическое предприятие» Министерства труда и социальной защиты </w:t>
      </w:r>
      <w:proofErr w:type="gramStart"/>
      <w:r>
        <w:rPr>
          <w:color w:val="000000"/>
        </w:rPr>
        <w:t>Российской Федерации, расположенное по адресу: 150030, г. Ярославль, Московский проспект, 68, тел. регистратуры (4852) 44-05-24).</w:t>
      </w:r>
      <w:proofErr w:type="gramEnd"/>
    </w:p>
    <w:p w:rsidR="00BD5D69" w:rsidRDefault="00BD5D69" w:rsidP="00BD5D69">
      <w:pPr>
        <w:pStyle w:val="a3"/>
        <w:shd w:val="clear" w:color="auto" w:fill="F7F7F7"/>
        <w:spacing w:before="75" w:beforeAutospacing="0" w:after="75" w:afterAutospacing="0"/>
        <w:ind w:firstLine="540"/>
        <w:jc w:val="both"/>
        <w:rPr>
          <w:rFonts w:ascii="Tahoma" w:hAnsi="Tahoma" w:cs="Tahoma"/>
          <w:color w:val="868686"/>
          <w:sz w:val="18"/>
          <w:szCs w:val="18"/>
        </w:rPr>
      </w:pPr>
      <w:r>
        <w:rPr>
          <w:color w:val="000000"/>
        </w:rPr>
        <w:t>Граждане указанных категорий обеспечиваются протезно-ортопедическими изделиями и ортопедической обувью по заявительному принципу. При обращении в протезно-ортопедическое предприятие               к заявлению прилагаются следующие документы:</w:t>
      </w:r>
    </w:p>
    <w:p w:rsidR="00BD5D69" w:rsidRDefault="00BD5D69" w:rsidP="00BD5D69">
      <w:pPr>
        <w:pStyle w:val="a3"/>
        <w:shd w:val="clear" w:color="auto" w:fill="F7F7F7"/>
        <w:spacing w:before="75" w:beforeAutospacing="0" w:after="75" w:afterAutospacing="0"/>
        <w:ind w:firstLine="540"/>
        <w:jc w:val="both"/>
        <w:rPr>
          <w:rFonts w:ascii="Tahoma" w:hAnsi="Tahoma" w:cs="Tahoma"/>
          <w:color w:val="868686"/>
          <w:sz w:val="18"/>
          <w:szCs w:val="18"/>
        </w:rPr>
      </w:pPr>
      <w:r>
        <w:rPr>
          <w:color w:val="000000"/>
        </w:rPr>
        <w:t>- заключение лечащего врача (специалиста) о нуждаемости в протезно-ортопедическом обслуживании, выданное лечебно-профилактическим учреждением;</w:t>
      </w:r>
    </w:p>
    <w:p w:rsidR="00BD5D69" w:rsidRDefault="00BD5D69" w:rsidP="00BD5D69">
      <w:pPr>
        <w:pStyle w:val="a3"/>
        <w:shd w:val="clear" w:color="auto" w:fill="F7F7F7"/>
        <w:spacing w:before="75" w:beforeAutospacing="0" w:after="75" w:afterAutospacing="0"/>
        <w:ind w:firstLine="540"/>
        <w:jc w:val="both"/>
        <w:rPr>
          <w:rFonts w:ascii="Tahoma" w:hAnsi="Tahoma" w:cs="Tahoma"/>
          <w:color w:val="868686"/>
          <w:sz w:val="18"/>
          <w:szCs w:val="18"/>
        </w:rPr>
      </w:pPr>
      <w:proofErr w:type="gramStart"/>
      <w:r>
        <w:rPr>
          <w:color w:val="000000"/>
        </w:rPr>
        <w:t>- паспорт гражданина Российской Федерации (для детей, не достигших 14-летнего возраста, - свидетельство о рождении);</w:t>
      </w:r>
      <w:proofErr w:type="gramEnd"/>
    </w:p>
    <w:p w:rsidR="00BD5D69" w:rsidRPr="00313F89" w:rsidRDefault="00BD5D69" w:rsidP="00313F89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F89">
        <w:rPr>
          <w:rFonts w:ascii="Times New Roman" w:hAnsi="Times New Roman" w:cs="Times New Roman"/>
          <w:sz w:val="24"/>
          <w:szCs w:val="24"/>
        </w:rPr>
        <w:t>- документ, подтверждающий категорию гражданина, имеющего право на меры социальной поддержки (для малоимущих граждан - справка              о признании гражданина малоимущим, выданная органом социальной защиты населения).</w:t>
      </w:r>
      <w:proofErr w:type="gramEnd"/>
    </w:p>
    <w:p w:rsidR="00846A25" w:rsidRPr="00313F89" w:rsidRDefault="00846A25" w:rsidP="00846A2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A25">
        <w:rPr>
          <w:rFonts w:ascii="Times New Roman" w:hAnsi="Times New Roman" w:cs="Times New Roman"/>
          <w:sz w:val="24"/>
          <w:szCs w:val="24"/>
        </w:rPr>
        <w:t>Справку  </w:t>
      </w:r>
      <w:r w:rsidRPr="00846A25">
        <w:rPr>
          <w:rFonts w:ascii="Times New Roman" w:hAnsi="Times New Roman" w:cs="Times New Roman"/>
          <w:sz w:val="24"/>
          <w:szCs w:val="24"/>
        </w:rPr>
        <w:t xml:space="preserve">   о признании гражданина </w:t>
      </w:r>
      <w:proofErr w:type="gramStart"/>
      <w:r w:rsidRPr="00846A25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получить  в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правлении</w:t>
      </w:r>
      <w:r w:rsidRPr="00313F89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и труда Админи</w:t>
      </w:r>
      <w:r w:rsidR="00DB2CE9">
        <w:rPr>
          <w:rFonts w:ascii="Times New Roman" w:hAnsi="Times New Roman" w:cs="Times New Roman"/>
          <w:sz w:val="24"/>
          <w:szCs w:val="24"/>
        </w:rPr>
        <w:t>страции г. Переславля-Залесского, обратившись</w:t>
      </w:r>
      <w:r w:rsidRPr="00313F89">
        <w:rPr>
          <w:rFonts w:ascii="Times New Roman" w:hAnsi="Times New Roman" w:cs="Times New Roman"/>
          <w:sz w:val="24"/>
          <w:szCs w:val="24"/>
        </w:rPr>
        <w:t xml:space="preserve"> по адресу: г. Переславль-Залесский, ул. Комсомольская, д. 5, кабинет 4.Телефон (48535) 3-24-85.</w:t>
      </w:r>
      <w:bookmarkStart w:id="0" w:name="_GoBack"/>
      <w:bookmarkEnd w:id="0"/>
    </w:p>
    <w:p w:rsidR="00846A25" w:rsidRPr="00313F89" w:rsidRDefault="00846A25" w:rsidP="00846A2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F89">
        <w:rPr>
          <w:rFonts w:ascii="Times New Roman" w:hAnsi="Times New Roman" w:cs="Times New Roman"/>
          <w:sz w:val="24"/>
          <w:szCs w:val="24"/>
        </w:rPr>
        <w:t>Приемные дни: понедельник; среда: с 8.00 до 17.00,</w:t>
      </w:r>
    </w:p>
    <w:p w:rsidR="00846A25" w:rsidRPr="00313F89" w:rsidRDefault="00846A25" w:rsidP="00846A2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F89">
        <w:rPr>
          <w:rFonts w:ascii="Times New Roman" w:hAnsi="Times New Roman" w:cs="Times New Roman"/>
          <w:sz w:val="24"/>
          <w:szCs w:val="24"/>
        </w:rPr>
        <w:lastRenderedPageBreak/>
        <w:t>перерыв на обед с 12.00 до 13.00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D69" w:rsidRDefault="00BD5D69" w:rsidP="00BD5D69">
      <w:pPr>
        <w:pStyle w:val="a3"/>
        <w:shd w:val="clear" w:color="auto" w:fill="F7F7F7"/>
        <w:spacing w:before="75" w:beforeAutospacing="0" w:after="75" w:afterAutospacing="0"/>
        <w:ind w:firstLine="709"/>
        <w:jc w:val="both"/>
        <w:rPr>
          <w:rFonts w:ascii="Tahoma" w:hAnsi="Tahoma" w:cs="Tahoma"/>
          <w:color w:val="868686"/>
          <w:sz w:val="18"/>
          <w:szCs w:val="18"/>
        </w:rPr>
      </w:pPr>
      <w:r>
        <w:rPr>
          <w:color w:val="000000"/>
        </w:rPr>
        <w:t>Оплата протезно-ортопедического обслуживания производится департаментом по факту предоставления социальной услуги при предоставлении организацией (учреждением), оказывающе</w:t>
      </w:r>
      <w:proofErr w:type="gramStart"/>
      <w:r>
        <w:rPr>
          <w:color w:val="000000"/>
        </w:rPr>
        <w:t>й(</w:t>
      </w:r>
      <w:proofErr w:type="gramEnd"/>
      <w:r>
        <w:rPr>
          <w:color w:val="000000"/>
        </w:rPr>
        <w:t>им) протезно-ортопедические услуги, всех необходимых для оплаты документов.</w:t>
      </w:r>
    </w:p>
    <w:p w:rsidR="00BD5D69" w:rsidRDefault="00BD5D69" w:rsidP="00BD5D69">
      <w:pPr>
        <w:pStyle w:val="a3"/>
        <w:shd w:val="clear" w:color="auto" w:fill="F7F7F7"/>
        <w:spacing w:before="75" w:beforeAutospacing="0" w:after="75" w:afterAutospacing="0"/>
        <w:ind w:firstLine="709"/>
        <w:jc w:val="both"/>
        <w:rPr>
          <w:color w:val="000000"/>
        </w:rPr>
      </w:pPr>
      <w:r>
        <w:rPr>
          <w:color w:val="000000"/>
        </w:rPr>
        <w:t>Для бесплатного обеспечения протезно-ортопедическими изделиями гражданам необходимо обращаться с вышеуказанными документами непосредственно в протезно-ортопедическое предприятие.</w:t>
      </w:r>
    </w:p>
    <w:sectPr w:rsidR="00BD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E5"/>
    <w:rsid w:val="00313F89"/>
    <w:rsid w:val="00456495"/>
    <w:rsid w:val="00846A25"/>
    <w:rsid w:val="00A44D21"/>
    <w:rsid w:val="00B3784B"/>
    <w:rsid w:val="00BC4FE5"/>
    <w:rsid w:val="00BD5D69"/>
    <w:rsid w:val="00DB2CE9"/>
    <w:rsid w:val="00E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D69"/>
    <w:rPr>
      <w:b/>
      <w:bCs/>
    </w:rPr>
  </w:style>
  <w:style w:type="character" w:styleId="a5">
    <w:name w:val="Hyperlink"/>
    <w:basedOn w:val="a0"/>
    <w:uiPriority w:val="99"/>
    <w:semiHidden/>
    <w:unhideWhenUsed/>
    <w:rsid w:val="00BD5D69"/>
    <w:rPr>
      <w:color w:val="0000FF"/>
      <w:u w:val="single"/>
    </w:rPr>
  </w:style>
  <w:style w:type="paragraph" w:customStyle="1" w:styleId="juscontext">
    <w:name w:val="juscontext"/>
    <w:basedOn w:val="a"/>
    <w:rsid w:val="0031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13F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D69"/>
    <w:rPr>
      <w:b/>
      <w:bCs/>
    </w:rPr>
  </w:style>
  <w:style w:type="character" w:styleId="a5">
    <w:name w:val="Hyperlink"/>
    <w:basedOn w:val="a0"/>
    <w:uiPriority w:val="99"/>
    <w:semiHidden/>
    <w:unhideWhenUsed/>
    <w:rsid w:val="00BD5D69"/>
    <w:rPr>
      <w:color w:val="0000FF"/>
      <w:u w:val="single"/>
    </w:rPr>
  </w:style>
  <w:style w:type="paragraph" w:customStyle="1" w:styleId="juscontext">
    <w:name w:val="juscontext"/>
    <w:basedOn w:val="a"/>
    <w:rsid w:val="0031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13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62BA95C0C903253722F62E8F4BE0C35BC5EA4C23B86918250BB86E1F085CF98E66203BB9095BA73CB251FBE3751A9D1504X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11</cp:revision>
  <dcterms:created xsi:type="dcterms:W3CDTF">2019-08-07T05:08:00Z</dcterms:created>
  <dcterms:modified xsi:type="dcterms:W3CDTF">2019-08-07T06:09:00Z</dcterms:modified>
</cp:coreProperties>
</file>